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/>
      <w:bookmarkStart w:id="0" w:name="block-46816772"/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ПРОСВЕЩЕНИЯ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образования и науки Липецкой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 по образованию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Усманского муниципального района Липецкой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МБОУ СОШ с.Сторожевое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Рассмотрено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Утверждено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заседании                            на педагогическом совете                     Директор школы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методического                             Протокол №1                                         Т. С. Коровина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объединения                                 «26» августа 2024 г.                             Приказ № 186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1                                                                                             от «26» августа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«26» августа 2024 г.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РАБОЧАЯ ПРОГРАММА</w:t>
      </w:r>
      <w:r>
        <w:rPr>
          <w:rFonts w:ascii="Times New Roman" w:hAnsi="Times New Roman" w:cs="Times New Roman"/>
          <w:b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(ID  4315625)</w:t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учебного предмета «Иностранный язык (английский)»</w:t>
      </w:r>
      <w:r>
        <w:rPr>
          <w:rFonts w:ascii="Times New Roman" w:hAnsi="Times New Roman" w:cs="Times New Roman"/>
          <w:b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обучающихся 2-4 классов</w:t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</w:r>
      <w:r>
        <w:rPr>
          <w:rFonts w:ascii="Times New Roman" w:hAnsi="Times New Roman" w:cs="Times New Roman"/>
          <w:b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right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Составитель: Коровина Е. А.</w:t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rPr>
          <w:rFonts w:ascii="Times New Roman" w:hAnsi="Times New Roman" w:cs="Times New Roman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lang w:val="ru-RU"/>
        </w:rPr>
      </w:pPr>
      <w:r/>
      <w:bookmarkStart w:id="1" w:name="block-46816778"/>
      <w:r/>
      <w:bookmarkEnd w:id="0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</w:t>
      </w:r>
      <w:r>
        <w:rPr>
          <w:rFonts w:ascii="Times New Roman" w:hAnsi="Times New Roman"/>
          <w:color w:val="000000"/>
          <w:sz w:val="28"/>
          <w:lang w:val="ru-RU"/>
        </w:rPr>
        <w:t xml:space="preserve">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>
        <w:rPr>
          <w:rFonts w:ascii="Times New Roman" w:hAnsi="Times New Roman"/>
          <w:color w:val="000000"/>
          <w:sz w:val="28"/>
          <w:lang w:val="ru-RU"/>
        </w:rPr>
        <w:t xml:space="preserve"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</w:t>
      </w:r>
      <w:r>
        <w:rPr>
          <w:rFonts w:ascii="Times New Roman" w:hAnsi="Times New Roman"/>
          <w:color w:val="000000"/>
          <w:sz w:val="28"/>
          <w:lang w:val="ru-RU"/>
        </w:rPr>
        <w:t xml:space="preserve"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>
        <w:rPr>
          <w:rFonts w:ascii="Times New Roman" w:hAnsi="Times New Roman"/>
          <w:color w:val="000000"/>
          <w:sz w:val="28"/>
          <w:lang w:val="ru-RU"/>
        </w:rPr>
        <w:t xml:space="preserve"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>
        <w:rPr>
          <w:rFonts w:ascii="Times New Roman" w:hAnsi="Times New Roman"/>
          <w:color w:val="000000"/>
          <w:sz w:val="28"/>
          <w:lang w:val="ru-RU"/>
        </w:rPr>
        <w:t xml:space="preserve">овторяются и закрепляются на новом лексическом материале и расширяющемся тематическом содержании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>
        <w:rPr>
          <w:rFonts w:ascii="Times New Roman" w:hAnsi="Times New Roman"/>
          <w:color w:val="000000"/>
          <w:sz w:val="28"/>
          <w:lang w:val="ru-RU"/>
        </w:rPr>
        <w:t xml:space="preserve">ющие.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цели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знаний о языковых явлениях изучаемого иностранного языка, о разных способах выражения мысли на родном и иностранном языках;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для реш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учебных задач интеллектуальных операций (сравнение, анализ, обобщение);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>
        <w:rPr>
          <w:rFonts w:ascii="Times New Roman" w:hAnsi="Times New Roman"/>
          <w:color w:val="000000"/>
          <w:sz w:val="28"/>
          <w:lang w:val="ru-RU"/>
        </w:rPr>
        <w:t xml:space="preserve">языку.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Развивающие цели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коммуникативной культуры обучающихся и их общего речевого развития;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компенсаторной способности адаптироваться к ситуациям общения при получении и передаче информации в услови</w:t>
      </w:r>
      <w:r>
        <w:rPr>
          <w:rFonts w:ascii="Times New Roman" w:hAnsi="Times New Roman"/>
          <w:color w:val="000000"/>
          <w:sz w:val="28"/>
          <w:lang w:val="ru-RU"/>
        </w:rPr>
        <w:t xml:space="preserve">ях дефицита языковых средств;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ельности;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</w:t>
      </w:r>
      <w:r>
        <w:rPr>
          <w:rFonts w:ascii="Times New Roman" w:hAnsi="Times New Roman"/>
          <w:color w:val="000000"/>
          <w:sz w:val="28"/>
          <w:lang w:val="ru-RU"/>
        </w:rPr>
        <w:t xml:space="preserve"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 xml:space="preserve">Изучение иностранного (английского) языка обеспечивает: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овладения иностранным языком как средством общения в условиях взаимодействия разных стран и народов;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>
        <w:rPr>
          <w:rFonts w:ascii="Times New Roman" w:hAnsi="Times New Roman"/>
          <w:color w:val="000000"/>
          <w:sz w:val="28"/>
          <w:lang w:val="ru-RU"/>
        </w:rPr>
        <w:t xml:space="preserve">тикет и адекватно используя имеющиеся речевые и неречевые средства общения;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эмоционального и познавательного интереса к художественной культуре других народов;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положительной мотивации и устойчивого учебно-познавательного интереса к предмету «Иностранный язык».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2" w:name="8e4de2fd-43cd-4bc5-8d35-2312bb8da802"/>
      <w:r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</w:t>
      </w:r>
      <w:r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/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3" w:name="block-46816775"/>
      <w:r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содержание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Приветствие. Знакомство. Моя семья. Мой день рождения. Моя любимая еда.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. Любимый цвет, игрушка. Любимые занятия. Мой питомец. Выходной день.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</w:t>
      </w:r>
      <w:r>
        <w:rPr>
          <w:rFonts w:ascii="Times New Roman" w:hAnsi="Times New Roman"/>
          <w:color w:val="000000"/>
          <w:sz w:val="28"/>
          <w:lang w:val="ru-RU"/>
        </w:rPr>
        <w:t xml:space="preserve">. Моя школа. Мои друзья. Моя малая родина (город, село).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зучаемого языка. </w:t>
      </w:r>
      <w:r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умени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я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</w:t>
      </w:r>
      <w:r>
        <w:rPr>
          <w:rFonts w:ascii="Times New Roman" w:hAnsi="Times New Roman"/>
          <w:color w:val="000000"/>
          <w:sz w:val="28"/>
          <w:lang w:val="ru-RU"/>
        </w:rPr>
        <w:t xml:space="preserve">ло и завершение разговора, знакомство с собеседником; поздравление с праздником; выражение благодарности за поздравление; извинение;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</w:t>
      </w:r>
      <w:r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общении).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коммуникативной задачей: с пониманием основного содержания, с пониманием запрашиваемой информации (при опосредованном общении).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</w:t>
      </w:r>
      <w:r>
        <w:rPr>
          <w:rFonts w:ascii="Times New Roman" w:hAnsi="Times New Roman"/>
          <w:color w:val="000000"/>
          <w:sz w:val="28"/>
          <w:lang w:val="ru-RU"/>
        </w:rPr>
        <w:t xml:space="preserve">имаемом на слух тексте с опорой на иллюстрации и с использованием языковой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>
        <w:rPr>
          <w:rFonts w:ascii="Times New Roman" w:hAnsi="Times New Roman"/>
          <w:color w:val="000000"/>
          <w:sz w:val="28"/>
          <w:lang w:val="ru-RU"/>
        </w:rPr>
        <w:t xml:space="preserve">раст, любимое занятие, цвет) с опорой на иллюстрации и с использованием языковой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общения, рассказ, сказка.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>
        <w:rPr>
          <w:rFonts w:ascii="Times New Roman" w:hAnsi="Times New Roman"/>
          <w:color w:val="000000"/>
          <w:sz w:val="28"/>
          <w:lang w:val="ru-RU"/>
        </w:rPr>
        <w:t xml:space="preserve">построенных на изученном языковом материале, с соблюдением правил чтения и соответствующей интонацией; понимание прочитанного.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диалог, рассказ, сказка.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</w:t>
      </w:r>
      <w:r>
        <w:rPr>
          <w:rFonts w:ascii="Times New Roman" w:hAnsi="Times New Roman"/>
          <w:color w:val="000000"/>
          <w:sz w:val="28"/>
          <w:lang w:val="ru-RU"/>
        </w:rPr>
        <w:t xml:space="preserve">ной темы и главных фактов/событий в прочитанном тексте с опорой на иллюстрации и с использованием языковой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характера с опорой на иллюстрации и с использованием языковой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 про себя: диалог, рассказ, сказка, электронное сообщение личного характера.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Письмо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письма (полупечатное написание букв, буквосочетаний,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</w:t>
      </w:r>
      <w:r>
        <w:rPr>
          <w:rFonts w:ascii="Times New Roman" w:hAnsi="Times New Roman"/>
          <w:color w:val="000000"/>
          <w:sz w:val="28"/>
          <w:lang w:val="ru-RU"/>
        </w:rPr>
        <w:t xml:space="preserve"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простых формуляр</w:t>
      </w:r>
      <w:r>
        <w:rPr>
          <w:rFonts w:ascii="Times New Roman" w:hAnsi="Times New Roman"/>
          <w:color w:val="000000"/>
          <w:sz w:val="28"/>
          <w:lang w:val="ru-RU"/>
        </w:rPr>
        <w:t xml:space="preserve"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коротких поздравлений с праздниками (с днём рождения, Новым годом).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Языковые з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нания и навыки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Буквы английского алфавита. Корректное называние букв английского алфавита.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«</w:t>
      </w:r>
      <w:r>
        <w:rPr>
          <w:rFonts w:ascii="Times New Roman" w:hAnsi="Times New Roman"/>
          <w:i/>
          <w:color w:val="000000"/>
          <w:sz w:val="28"/>
        </w:rPr>
        <w:t xml:space="preserve">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» (</w:t>
      </w:r>
      <w:r>
        <w:rPr>
          <w:rFonts w:ascii="Times New Roman" w:hAnsi="Times New Roman"/>
          <w:i/>
          <w:color w:val="000000"/>
          <w:sz w:val="28"/>
        </w:rPr>
        <w:t xml:space="preserve"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общий и специальный вопросы) с соблюдением их ритмико-интонационных особенностей.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при анализе изученных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английского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Фонетически корректное озвучивание знаков транскрипции.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пунктуа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ция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</w:t>
      </w:r>
      <w:r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isn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 xml:space="preserve">don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doesn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color w:val="000000"/>
          <w:sz w:val="28"/>
          <w:lang w:val="ru-RU"/>
        </w:rPr>
        <w:t xml:space="preserve"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 xml:space="preserve">Ann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s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>
        <w:rPr>
          <w:rFonts w:ascii="Times New Roman" w:hAnsi="Times New Roman"/>
          <w:color w:val="000000"/>
          <w:sz w:val="28"/>
          <w:lang w:val="ru-RU"/>
        </w:rPr>
        <w:t xml:space="preserve"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</w:t>
      </w:r>
      <w:r>
        <w:rPr>
          <w:rFonts w:ascii="Times New Roman" w:hAnsi="Times New Roman"/>
          <w:color w:val="000000"/>
          <w:sz w:val="28"/>
          <w:lang w:val="ru-RU"/>
        </w:rPr>
        <w:t xml:space="preserve">ов (</w:t>
      </w:r>
      <w:r>
        <w:rPr>
          <w:rFonts w:ascii="Times New Roman" w:hAnsi="Times New Roman"/>
          <w:i/>
          <w:color w:val="000000"/>
          <w:sz w:val="28"/>
        </w:rPr>
        <w:t xml:space="preserve">doctor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film</w:t>
      </w:r>
      <w:r>
        <w:rPr>
          <w:rFonts w:ascii="Times New Roman" w:hAnsi="Times New Roman"/>
          <w:color w:val="000000"/>
          <w:sz w:val="28"/>
          <w:lang w:val="ru-RU"/>
        </w:rPr>
        <w:t xml:space="preserve">) с помощью языковой догадки.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Нераспространённые и распространённые простые предложения.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 xml:space="preserve"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 xml:space="preserve"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red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ball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 xml:space="preserve"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 xml:space="preserve">t. How many pens are there on the table? – There are four pens.).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 xml:space="preserve">play the piano.).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 xml:space="preserve"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She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swim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don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like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porridge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Come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please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</w:t>
      </w:r>
      <w:r>
        <w:rPr>
          <w:rFonts w:ascii="Times New Roman" w:hAnsi="Times New Roman"/>
          <w:i/>
          <w:color w:val="000000"/>
          <w:sz w:val="28"/>
        </w:rPr>
        <w:t xml:space="preserve">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tennis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</w:t>
      </w:r>
      <w:r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chess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</w:t>
      </w:r>
      <w:r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go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out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?).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</w:t>
      </w:r>
      <w:r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book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books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man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men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 xml:space="preserve">(I, you, he/she/it, we, th</w:t>
      </w:r>
      <w:r>
        <w:rPr>
          <w:rFonts w:ascii="Times New Roman" w:hAnsi="Times New Roman"/>
          <w:i/>
          <w:color w:val="000000"/>
          <w:sz w:val="28"/>
        </w:rPr>
        <w:t xml:space="preserve">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 xml:space="preserve"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this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these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числительные (1–12).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who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what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how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where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how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many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 xml:space="preserve">(in, on, near, under).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 xml:space="preserve">and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 xml:space="preserve">but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языка в некоторых ситуациях общения: приветствие, прощание, знакомст</w:t>
      </w:r>
      <w:r>
        <w:rPr>
          <w:rFonts w:ascii="Times New Roman" w:hAnsi="Times New Roman"/>
          <w:color w:val="000000"/>
          <w:sz w:val="28"/>
          <w:lang w:val="ru-RU"/>
        </w:rPr>
        <w:t xml:space="preserve">во, выражение благодарности, извинение, поздравление (с днём рождения, Новым годом, Рождеством).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небольших произведений детского фольклора страны/стран изучаемого языка (рифмовки, стихи, песенки); персонажей детских книг.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страны и страны/стран изучаемого языка и их столиц.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Компенсаторные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пр</w:t>
      </w:r>
      <w:r>
        <w:rPr>
          <w:rFonts w:ascii="Times New Roman" w:hAnsi="Times New Roman"/>
          <w:color w:val="000000"/>
          <w:sz w:val="28"/>
          <w:lang w:val="ru-RU"/>
        </w:rPr>
        <w:t xml:space="preserve">и порождении собственных высказываний ключевых слов, вопросов; иллюстраций.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4" w:name="_Toc140053182"/>
      <w:r/>
      <w:bookmarkEnd w:id="4"/>
      <w:r/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содержание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</w:t>
      </w:r>
      <w:r>
        <w:rPr>
          <w:rFonts w:ascii="Times New Roman" w:hAnsi="Times New Roman"/>
          <w:color w:val="000000"/>
          <w:sz w:val="28"/>
          <w:lang w:val="ru-RU"/>
        </w:rPr>
        <w:t xml:space="preserve">. Моя семья. Мой день рождения. Моя любимая еда. Мой день (распорядок дня).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</w:t>
      </w:r>
      <w:r>
        <w:rPr>
          <w:rFonts w:ascii="Times New Roman" w:hAnsi="Times New Roman"/>
          <w:color w:val="000000"/>
          <w:sz w:val="28"/>
          <w:lang w:val="ru-RU"/>
        </w:rPr>
        <w:t xml:space="preserve">мец. Любимые занятия. Любимая сказка. Выходной день. Каникулы.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</w:t>
      </w:r>
      <w:r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Дикие и домашние животные. Погода. Времена года (месяцы).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орение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</w:t>
      </w:r>
      <w:r>
        <w:rPr>
          <w:rFonts w:ascii="Times New Roman" w:hAnsi="Times New Roman"/>
          <w:color w:val="000000"/>
          <w:sz w:val="28"/>
          <w:lang w:val="ru-RU"/>
        </w:rPr>
        <w:t xml:space="preserve">завершение разговора, знакомство с собеседником; поздравление с праздником; выражение благодарности за поздравление; извинение;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приглашение собеседника к совместной деятельности, вежливое согласие/не согласие на предложение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собеседника;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логических высказываний: описание предмета, реального человека или литературного персонажа; рассказ о себе, члене семьи, друге.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 с опорой на ключевые слова, вопросы и (или) иллюстрации основного содержания прочитанного текста.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слух речи учителя и других обучающихся и вербальная/невербальная реакция на услышанное (при непосредственном общении).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</w:t>
      </w:r>
      <w:r>
        <w:rPr>
          <w:rFonts w:ascii="Times New Roman" w:hAnsi="Times New Roman"/>
          <w:color w:val="000000"/>
          <w:sz w:val="28"/>
          <w:lang w:val="ru-RU"/>
        </w:rPr>
        <w:t xml:space="preserve">ивной задачей: с пониманием основного содержания, с пониманием запрашиваемой информации (при опосредованном общении).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>
        <w:rPr>
          <w:rFonts w:ascii="Times New Roman" w:hAnsi="Times New Roman"/>
          <w:color w:val="000000"/>
          <w:sz w:val="28"/>
          <w:lang w:val="ru-RU"/>
        </w:rPr>
        <w:t xml:space="preserve">лух тексте с опорой на иллюстрации и с использованием языковой, в том числе контекстуальной,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</w:t>
      </w:r>
      <w:r>
        <w:rPr>
          <w:rFonts w:ascii="Times New Roman" w:hAnsi="Times New Roman"/>
          <w:color w:val="000000"/>
          <w:sz w:val="28"/>
          <w:lang w:val="ru-RU"/>
        </w:rPr>
        <w:t xml:space="preserve"> опорой на иллюстрации и с использованием языковой, в том числе контекстуальной,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общения, рассказ, сказка.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на изученном языковом материале, с соблюдением правил чтения и соответствующей интонацией; понимание прочитанного.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диалог, рассказ, сказка.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</w:t>
      </w:r>
      <w:r>
        <w:rPr>
          <w:rFonts w:ascii="Times New Roman" w:hAnsi="Times New Roman"/>
          <w:color w:val="000000"/>
          <w:sz w:val="28"/>
          <w:lang w:val="ru-RU"/>
        </w:rPr>
        <w:t xml:space="preserve">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</w:t>
      </w:r>
      <w:r>
        <w:rPr>
          <w:rFonts w:ascii="Times New Roman" w:hAnsi="Times New Roman"/>
          <w:color w:val="000000"/>
          <w:sz w:val="28"/>
          <w:lang w:val="ru-RU"/>
        </w:rPr>
        <w:t xml:space="preserve">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сказка, электронное сообщение личного характера.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исьмо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подписей к картинкам, фотографиям с пояснением, что на них изобра</w:t>
      </w:r>
      <w:r>
        <w:rPr>
          <w:rFonts w:ascii="Times New Roman" w:hAnsi="Times New Roman"/>
          <w:color w:val="000000"/>
          <w:sz w:val="28"/>
          <w:lang w:val="ru-RU"/>
        </w:rPr>
        <w:t xml:space="preserve">жено.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поздравлений с праздниками (с</w:t>
      </w:r>
      <w:r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годом, Рождеством) с выражением пожеланий.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навыки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Буквы английского алфавита. Фонетически корректное озвучивание букв английского алфавита.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«</w:t>
      </w:r>
      <w:r>
        <w:rPr>
          <w:rFonts w:ascii="Times New Roman" w:hAnsi="Times New Roman"/>
          <w:i/>
          <w:color w:val="000000"/>
          <w:sz w:val="28"/>
        </w:rPr>
        <w:t xml:space="preserve">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» (</w:t>
      </w:r>
      <w:r>
        <w:rPr>
          <w:rFonts w:ascii="Times New Roman" w:hAnsi="Times New Roman"/>
          <w:i/>
          <w:color w:val="000000"/>
          <w:sz w:val="28"/>
        </w:rPr>
        <w:t xml:space="preserve"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are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Ритмико-интонационные особенности повествовательного, побудительного и вопросительного (общий и сп</w:t>
      </w:r>
      <w:r>
        <w:rPr>
          <w:rFonts w:ascii="Times New Roman" w:hAnsi="Times New Roman"/>
          <w:color w:val="000000"/>
          <w:sz w:val="28"/>
          <w:lang w:val="ru-RU"/>
        </w:rPr>
        <w:t xml:space="preserve">ециальный вопрос) предложений.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 xml:space="preserve">r</w:t>
      </w:r>
      <w:r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 xml:space="preserve">tion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ight</w:t>
      </w:r>
      <w:r>
        <w:rPr>
          <w:rFonts w:ascii="Times New Roman" w:hAnsi="Times New Roman"/>
          <w:color w:val="000000"/>
          <w:sz w:val="28"/>
          <w:lang w:val="ru-RU"/>
        </w:rPr>
        <w:t xml:space="preserve">) в односложных, двусложных и многосло</w:t>
      </w:r>
      <w:r>
        <w:rPr>
          <w:rFonts w:ascii="Times New Roman" w:hAnsi="Times New Roman"/>
          <w:color w:val="000000"/>
          <w:sz w:val="28"/>
          <w:lang w:val="ru-RU"/>
        </w:rPr>
        <w:t xml:space="preserve">жных словах.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Вычленение некоторых звукобуквенных сочетаний при анализе изученных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полной или частичной транскрипции.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алфавита. Фонетически корректное озвучивание знаков транскрипции.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пунктуация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изученных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правиль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письмен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i/>
          <w:color w:val="000000"/>
          <w:sz w:val="28"/>
        </w:rPr>
        <w:t xml:space="preserve">teen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i/>
          <w:color w:val="000000"/>
          <w:sz w:val="28"/>
        </w:rPr>
        <w:t xml:space="preserve">ty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i/>
          <w:color w:val="000000"/>
          <w:sz w:val="28"/>
        </w:rPr>
        <w:t xml:space="preserve">th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sportsman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</w:t>
      </w:r>
      <w:r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doctor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film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i/>
          <w:color w:val="000000"/>
          <w:sz w:val="28"/>
        </w:rPr>
        <w:t xml:space="preserve">teen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i/>
          <w:color w:val="000000"/>
          <w:sz w:val="28"/>
        </w:rPr>
        <w:t xml:space="preserve">ty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i/>
          <w:color w:val="000000"/>
          <w:sz w:val="28"/>
        </w:rPr>
        <w:t xml:space="preserve">th</w:t>
      </w:r>
      <w:r>
        <w:rPr>
          <w:rFonts w:ascii="Times New Roman" w:hAnsi="Times New Roman"/>
          <w:color w:val="000000"/>
          <w:sz w:val="28"/>
          <w:lang w:val="ru-RU"/>
        </w:rPr>
        <w:t xml:space="preserve">) и словосложения (</w:t>
      </w:r>
      <w:r>
        <w:rPr>
          <w:rFonts w:ascii="Times New Roman" w:hAnsi="Times New Roman"/>
          <w:i/>
          <w:color w:val="000000"/>
          <w:sz w:val="28"/>
        </w:rPr>
        <w:t xml:space="preserve">football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snowman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 xml:space="preserve"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 xml:space="preserve">There was an old house near the river</w:t>
      </w:r>
      <w:r>
        <w:rPr>
          <w:rFonts w:ascii="Times New Roman" w:hAnsi="Times New Roman"/>
          <w:color w:val="000000"/>
          <w:sz w:val="28"/>
        </w:rPr>
        <w:t xml:space="preserve">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Don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talk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please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Правильные и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like to ... (I’d like to read this book.)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 xml:space="preserve">-ing: to like/</w:t>
      </w:r>
      <w:r>
        <w:rPr>
          <w:rFonts w:ascii="Times New Roman" w:hAnsi="Times New Roman"/>
          <w:i/>
          <w:color w:val="000000"/>
          <w:sz w:val="28"/>
        </w:rPr>
        <w:t xml:space="preserve">enjoy doing smth (I like riding my bike.).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 xml:space="preserve"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much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many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lot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of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</w:t>
      </w:r>
      <w:r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you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him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her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us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them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this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these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 xml:space="preserve">that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those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some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any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you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any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friends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 xml:space="preserve">Yes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some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</w:t>
      </w:r>
      <w:r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usually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often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числительные (13–100). Порядковые числительные (1–30).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when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whose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why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 xml:space="preserve"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 xml:space="preserve"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 xml:space="preserve">o’clock, in the morning, on Monday).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прощание, знакомство, выражение благодарности, извинение, поздравление с днём рождения, Новым годом, Рождеством.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произведений детского фольклора (рифмовок, стихов, песенок), персонажей детских книг.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Компенсаторные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</w:t>
      </w:r>
      <w:r>
        <w:rPr>
          <w:rFonts w:ascii="Times New Roman" w:hAnsi="Times New Roman"/>
          <w:color w:val="000000"/>
          <w:sz w:val="28"/>
          <w:lang w:val="ru-RU"/>
        </w:rPr>
        <w:t xml:space="preserve">пользование в качестве опоры при порождении собственных высказываний ключевых слов, вопросов; иллюстраций.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>
        <w:rPr>
          <w:rFonts w:ascii="Times New Roman" w:hAnsi="Times New Roman"/>
          <w:color w:val="000000"/>
          <w:sz w:val="28"/>
          <w:lang w:val="ru-RU"/>
        </w:rPr>
        <w:t xml:space="preserve">запрашиваемой информации.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5" w:name="_Toc140053183"/>
      <w:r/>
      <w:bookmarkEnd w:id="5"/>
      <w:r/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содержание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>
        <w:rPr>
          <w:rFonts w:ascii="Times New Roman" w:hAnsi="Times New Roman"/>
          <w:color w:val="000000"/>
          <w:sz w:val="28"/>
          <w:lang w:val="ru-RU"/>
        </w:rPr>
        <w:t xml:space="preserve">Моя семья. Мой день рождения, подарки. Моя любимая еда. Мой день (распорядок дня, домашние обязанности).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</w:t>
      </w:r>
      <w:r>
        <w:rPr>
          <w:rFonts w:ascii="Times New Roman" w:hAnsi="Times New Roman"/>
          <w:color w:val="000000"/>
          <w:sz w:val="28"/>
          <w:lang w:val="ru-RU"/>
        </w:rPr>
        <w:t xml:space="preserve">я. Занятия спортом. Любимая сказка/история/рассказ. Выходной день. Каникулы.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</w:t>
      </w:r>
      <w:r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>
        <w:rPr>
          <w:rFonts w:ascii="Times New Roman" w:hAnsi="Times New Roman"/>
          <w:color w:val="000000"/>
          <w:sz w:val="28"/>
          <w:lang w:val="ru-RU"/>
        </w:rPr>
        <w:t xml:space="preserve">, село). Путешествия. Дикие и домашние животные. Погода. Времена года (месяцы). Покупки.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фольклора. Литературные персонажи детских книг. Праздники родной страны и страны/стран изучаемого языка.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предложение собеседника;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>
        <w:rPr>
          <w:rFonts w:ascii="Times New Roman" w:hAnsi="Times New Roman"/>
          <w:color w:val="000000"/>
          <w:sz w:val="28"/>
          <w:lang w:val="ru-RU"/>
        </w:rPr>
        <w:t xml:space="preserve"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монологичес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ких высказываний в рамках тематического содержания речи по образцу (с выражением своего отношения к предмету речи).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 прочитанного текста с опорой на ключевые слова, вопросы, план и (или) иллюстрации.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Краткое устное изложение ре</w:t>
      </w:r>
      <w:r>
        <w:rPr>
          <w:rFonts w:ascii="Times New Roman" w:hAnsi="Times New Roman"/>
          <w:color w:val="000000"/>
          <w:sz w:val="28"/>
          <w:lang w:val="ru-RU"/>
        </w:rPr>
        <w:t xml:space="preserve">зультатов выполненного несложного проектного задания.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аудирования.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общении).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</w:t>
      </w:r>
      <w:r>
        <w:rPr>
          <w:rFonts w:ascii="Times New Roman" w:hAnsi="Times New Roman"/>
          <w:color w:val="000000"/>
          <w:sz w:val="28"/>
          <w:lang w:val="ru-RU"/>
        </w:rPr>
        <w:t xml:space="preserve">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аудирования: диалог, высказывания собеседников в ситуациях повседневного общения, рассказ, сказка, сообщение информационного характера.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 с соблюдением правил чтения и соответствующей интонацией, понимание прочи</w:t>
      </w:r>
      <w:r>
        <w:rPr>
          <w:rFonts w:ascii="Times New Roman" w:hAnsi="Times New Roman"/>
          <w:color w:val="000000"/>
          <w:sz w:val="28"/>
          <w:lang w:val="ru-RU"/>
        </w:rPr>
        <w:t xml:space="preserve">танного.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диалог, рассказ, сказка.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>
        <w:rPr>
          <w:rFonts w:ascii="Times New Roman" w:hAnsi="Times New Roman"/>
          <w:color w:val="000000"/>
          <w:sz w:val="28"/>
          <w:lang w:val="ru-RU"/>
        </w:rPr>
        <w:t xml:space="preserve">сновного содержания, с пониманием запрашиваемой информации.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  <w:lang w:val="ru-RU"/>
        </w:rPr>
        <w:t xml:space="preserve">с опорой и без опоры на иллюстрации, с использованием языковой,</w:t>
      </w:r>
      <w:r>
        <w:rPr>
          <w:rFonts w:ascii="Times New Roman" w:hAnsi="Times New Roman"/>
          <w:color w:val="000000"/>
          <w:sz w:val="28"/>
          <w:lang w:val="ru-RU"/>
        </w:rPr>
        <w:t xml:space="preserve"> в том числе контекстуальной,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</w:t>
      </w:r>
      <w:r>
        <w:rPr>
          <w:rFonts w:ascii="Times New Roman" w:hAnsi="Times New Roman"/>
          <w:color w:val="000000"/>
          <w:sz w:val="28"/>
          <w:lang w:val="ru-RU"/>
        </w:rPr>
        <w:t xml:space="preserve">ом числе контекстуальной, догадки.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</w:t>
      </w:r>
      <w:r>
        <w:rPr>
          <w:rFonts w:ascii="Times New Roman" w:hAnsi="Times New Roman"/>
          <w:color w:val="000000"/>
          <w:sz w:val="28"/>
          <w:lang w:val="ru-RU"/>
        </w:rPr>
        <w:t xml:space="preserve">юстрации и с использованием языковой догадки, в том числе контекстуальной.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Прогнозирование содержания текста на основе заголовка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не сплошных текстов (таблиц, диаграмм) и понимание представленной в них информации.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сказка, электронное сообщение личного характера, текст научно-популярного характера, стихотворение.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Письмо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Выписывание из текста слов, словосочетаний, предложений; вставка пропущенных букв в слово или слов в предложение в соответствии с решаемой коммуникат</w:t>
      </w:r>
      <w:r>
        <w:rPr>
          <w:rFonts w:ascii="Times New Roman" w:hAnsi="Times New Roman"/>
          <w:color w:val="000000"/>
          <w:sz w:val="28"/>
          <w:lang w:val="ru-RU"/>
        </w:rPr>
        <w:t xml:space="preserve">ивной/учебной задачей.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поздравления с праздниками (с днём рождения, Новым годом, Рождеством) с выражением пожеланий.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с опорой на образец.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навыки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«</w:t>
      </w:r>
      <w:r>
        <w:rPr>
          <w:rFonts w:ascii="Times New Roman" w:hAnsi="Times New Roman"/>
          <w:i/>
          <w:color w:val="000000"/>
          <w:sz w:val="28"/>
        </w:rPr>
        <w:t xml:space="preserve">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» (</w:t>
      </w:r>
      <w:r>
        <w:rPr>
          <w:rFonts w:ascii="Times New Roman" w:hAnsi="Times New Roman"/>
          <w:i/>
          <w:color w:val="000000"/>
          <w:sz w:val="28"/>
        </w:rPr>
        <w:t xml:space="preserve"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are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Ритмико-интонационные особенности повествовательного, побуди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тельного и вопросительного (общий и специальный вопрос) предложений.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правила отсутствия ударения на служебных словах; интонации перечисления.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 xml:space="preserve">r</w:t>
      </w:r>
      <w:r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</w:t>
      </w:r>
      <w:r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 xml:space="preserve">tion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ight</w:t>
      </w:r>
      <w:r>
        <w:rPr>
          <w:rFonts w:ascii="Times New Roman" w:hAnsi="Times New Roman"/>
          <w:color w:val="000000"/>
          <w:sz w:val="28"/>
          <w:lang w:val="ru-RU"/>
        </w:rPr>
        <w:t xml:space="preserve">) в односложных, двусложных и многосложных словах.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Вычленение некоторых звукобуквенных сочетаний при анализе изученных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полной или частичной транскрипции, по аналогии.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Фонетически корректное озвучивание знаков транскрипции.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пунктуация.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изученных слов. Правильна</w:t>
      </w:r>
      <w:r>
        <w:rPr>
          <w:rFonts w:ascii="Times New Roman" w:hAnsi="Times New Roman"/>
          <w:color w:val="000000"/>
          <w:sz w:val="28"/>
          <w:lang w:val="ru-RU"/>
        </w:rPr>
        <w:t xml:space="preserve"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>
        <w:rPr>
          <w:rFonts w:ascii="Times New Roman" w:hAnsi="Times New Roman"/>
          <w:color w:val="000000"/>
          <w:sz w:val="28"/>
          <w:lang w:val="ru-RU"/>
        </w:rPr>
        <w:t xml:space="preserve"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 xml:space="preserve">Possessive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Case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речи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>
        <w:rPr>
          <w:rFonts w:ascii="Times New Roman" w:hAnsi="Times New Roman"/>
          <w:color w:val="000000"/>
          <w:sz w:val="28"/>
          <w:lang w:val="ru-RU"/>
        </w:rPr>
        <w:t xml:space="preserve"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</w:t>
      </w:r>
      <w:r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i/>
          <w:color w:val="000000"/>
          <w:sz w:val="28"/>
        </w:rPr>
        <w:t xml:space="preserve">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i/>
          <w:color w:val="000000"/>
          <w:sz w:val="28"/>
        </w:rPr>
        <w:t xml:space="preserve">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i/>
          <w:color w:val="000000"/>
          <w:sz w:val="28"/>
        </w:rPr>
        <w:t xml:space="preserve">ist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 xml:space="preserve">worker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actor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artist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pilot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film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р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ечи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>
        <w:rPr>
          <w:rFonts w:ascii="Times New Roman" w:hAnsi="Times New Roman"/>
          <w:color w:val="000000"/>
          <w:sz w:val="28"/>
          <w:lang w:val="ru-RU"/>
        </w:rPr>
        <w:t xml:space="preserve">ердительных и отрицательных) и вопросительных (общий и специальный вопросы) предложениях.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 xml:space="preserve">must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 xml:space="preserve"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 xml:space="preserve">Wait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help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you</w:t>
      </w:r>
      <w:r>
        <w:rPr>
          <w:rFonts w:ascii="Times New Roman" w:hAnsi="Times New Roman"/>
          <w:color w:val="000000"/>
          <w:sz w:val="28"/>
          <w:lang w:val="ru-RU"/>
        </w:rPr>
        <w:t xml:space="preserve">.).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 xml:space="preserve">no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 xml:space="preserve">good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better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 xml:space="preserve"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 xml:space="preserve">best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bad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worse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 xml:space="preserve"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 xml:space="preserve">worst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времени.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 xml:space="preserve">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cl</w:t>
      </w:r>
      <w:r>
        <w:rPr>
          <w:rFonts w:ascii="Times New Roman" w:hAnsi="Times New Roman"/>
          <w:i/>
          <w:color w:val="000000"/>
          <w:sz w:val="28"/>
        </w:rPr>
        <w:t xml:space="preserve">ock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 xml:space="preserve">am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 xml:space="preserve">pm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>
        <w:rPr>
          <w:rFonts w:ascii="Times New Roman" w:hAnsi="Times New Roman"/>
          <w:color w:val="000000"/>
          <w:sz w:val="28"/>
          <w:lang w:val="ru-RU"/>
        </w:rPr>
        <w:t xml:space="preserve">выражение благодарности, извинение, поздравление с днём рождения, Новым годом, Рождеством, разговор по телефону).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произведений детского фольклора (рифмовок, стихов, песенок), персонажей детских книг.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Компенсаторные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</w:t>
      </w:r>
      <w:r>
        <w:rPr>
          <w:rFonts w:ascii="Times New Roman" w:hAnsi="Times New Roman"/>
          <w:color w:val="000000"/>
          <w:sz w:val="28"/>
          <w:lang w:val="ru-RU"/>
        </w:rPr>
        <w:t xml:space="preserve">лова или новое значение знакомого слова из контекста).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при порождении собственных высказываний ключевых слов, вопросов; картинок, фотографий.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Прогнозирование содержание текста для чтения на основе заголовка.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Игнорирование инф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6" w:name="block-46816776"/>
      <w:r/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ИНОСТРАННОМУ (АНГЛИЙСКОМУ) ЯЗЫКУ НА УРОВНЕ НАЧА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ОБЩЕГО ОБРАЗОВАНИЯ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ЛИЧНОСТНЫЕ РЕЗУЛЬТАТЫ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>
        <w:rPr>
          <w:rFonts w:ascii="Times New Roman" w:hAnsi="Times New Roman"/>
          <w:color w:val="000000"/>
          <w:sz w:val="28"/>
          <w:lang w:val="ru-RU"/>
        </w:rPr>
        <w:t xml:space="preserve"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транного (английского) языка на уровне начального общего образования у обучающегося будут сформированы следующие личностные результаты:</w:t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1) гражданско-патриотического воспитания: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</w:t>
      </w:r>
      <w:r>
        <w:rPr>
          <w:rFonts w:ascii="Times New Roman" w:hAnsi="Times New Roman"/>
          <w:color w:val="000000"/>
          <w:sz w:val="28"/>
          <w:lang w:val="ru-RU"/>
        </w:rPr>
        <w:t xml:space="preserve">окультурной и российской гражданской идентичности;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своему и другим народам;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</w:t>
      </w:r>
      <w:r>
        <w:rPr>
          <w:rFonts w:ascii="Times New Roman" w:hAnsi="Times New Roman"/>
          <w:color w:val="000000"/>
          <w:sz w:val="28"/>
          <w:lang w:val="ru-RU"/>
        </w:rPr>
        <w:t xml:space="preserve">жении и достоинстве человека, о нравственно-этических нормах поведения и правилах межличностных отношений.</w:t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2) духовно-нравственного воспитания:</w:t>
      </w:r>
      <w:r/>
    </w:p>
    <w:p>
      <w:pPr>
        <w:numPr>
          <w:ilvl w:val="0"/>
          <w:numId w:val="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признание индивидуальности каждого человека;</w:t>
      </w:r>
      <w:r/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уважения и доброжелательности;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>
        <w:rPr>
          <w:rFonts w:ascii="Times New Roman" w:hAnsi="Times New Roman"/>
          <w:color w:val="000000"/>
          <w:sz w:val="28"/>
          <w:lang w:val="ru-RU"/>
        </w:rPr>
        <w:t xml:space="preserve">любых форм поведения, направленных на причинение физического и морального вреда другим людям.</w:t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3) эстетического воспитания: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разных видах художественной деятельности.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физического воспитания, формирования культуры здоровья и эмоционального благополучия: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здорового и безопасного (для себя и других людей) образа </w:t>
      </w:r>
      <w:r>
        <w:rPr>
          <w:rFonts w:ascii="Times New Roman" w:hAnsi="Times New Roman"/>
          <w:color w:val="000000"/>
          <w:sz w:val="28"/>
          <w:lang w:val="ru-RU"/>
        </w:rPr>
        <w:t xml:space="preserve">жизни в окружающей среде (в том числе информационной);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здоровью.</w:t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5) трудового воспитания:</w:t>
      </w:r>
      <w:r/>
    </w:p>
    <w:p>
      <w:pPr>
        <w:numPr>
          <w:ilvl w:val="0"/>
          <w:numId w:val="8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</w:t>
      </w:r>
      <w:r>
        <w:rPr>
          <w:rFonts w:ascii="Times New Roman" w:hAnsi="Times New Roman"/>
          <w:color w:val="000000"/>
          <w:sz w:val="28"/>
          <w:lang w:val="ru-RU"/>
        </w:rPr>
        <w:t xml:space="preserve">да, навыки участия в различных видах трудовой деятельности, интерес к различным профессия.</w:t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6) экологического воспитания:</w:t>
      </w:r>
      <w:r/>
    </w:p>
    <w:p>
      <w:pPr>
        <w:numPr>
          <w:ilvl w:val="0"/>
          <w:numId w:val="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бережное отношение к природе;</w:t>
      </w:r>
      <w:r/>
    </w:p>
    <w:p>
      <w:pPr>
        <w:numPr>
          <w:ilvl w:val="0"/>
          <w:numId w:val="9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ей вред.</w:t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7) ценности научного познания:</w:t>
      </w:r>
      <w:r/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</w:t>
      </w:r>
      <w:r>
        <w:rPr>
          <w:rFonts w:ascii="Times New Roman" w:hAnsi="Times New Roman"/>
          <w:color w:val="000000"/>
          <w:sz w:val="28"/>
          <w:lang w:val="ru-RU"/>
        </w:rPr>
        <w:t xml:space="preserve">чной картине мира;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7" w:name="_Toc140053186"/>
      <w:r/>
      <w:bookmarkEnd w:id="7"/>
      <w:r/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ические действия: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объекты, устанавливать основания для сравнения, устанавливать аналогии;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</w:t>
      </w:r>
      <w:r>
        <w:rPr>
          <w:rFonts w:ascii="Times New Roman" w:hAnsi="Times New Roman"/>
          <w:color w:val="000000"/>
          <w:sz w:val="28"/>
          <w:lang w:val="ru-RU"/>
        </w:rPr>
        <w:t xml:space="preserve"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</w:t>
      </w:r>
      <w:r>
        <w:rPr>
          <w:rFonts w:ascii="Times New Roman" w:hAnsi="Times New Roman"/>
          <w:color w:val="000000"/>
          <w:sz w:val="28"/>
          <w:lang w:val="ru-RU"/>
        </w:rPr>
        <w:t xml:space="preserve">навливать причинно-следственные связи в ситуациях, поддающихся непосредственному наблюдению или знакомых по опыту, делать выводы.</w:t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:</w:t>
      </w:r>
      <w:r/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дложенных педагогическим работником вопросов;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педагогического работника формулировать цель, планировать изменения объекта, ситуации;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подходящий (на основе предложенных критериев);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</w:t>
      </w:r>
      <w:r>
        <w:rPr>
          <w:rFonts w:ascii="Times New Roman" w:hAnsi="Times New Roman"/>
          <w:color w:val="000000"/>
          <w:sz w:val="28"/>
          <w:lang w:val="ru-RU"/>
        </w:rPr>
        <w:t xml:space="preserve"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наблюдения (опыта, измерения, классификации, сравнения, исследования);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ситуациях.</w:t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Работа с информацией:</w:t>
      </w:r>
      <w:r/>
    </w:p>
    <w:p>
      <w:pPr>
        <w:numPr>
          <w:ilvl w:val="0"/>
          <w:numId w:val="13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выбирать источник получения информации;</w:t>
      </w:r>
      <w:r/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>
        <w:rPr>
          <w:rFonts w:ascii="Times New Roman" w:hAnsi="Times New Roman"/>
          <w:color w:val="000000"/>
          <w:sz w:val="28"/>
          <w:lang w:val="ru-RU"/>
        </w:rPr>
        <w:t xml:space="preserve">заданному алгоритму находить в предложенном источнике информацию, представленную в явном виде;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с помо</w:t>
      </w:r>
      <w:r>
        <w:rPr>
          <w:rFonts w:ascii="Times New Roman" w:hAnsi="Times New Roman"/>
          <w:color w:val="000000"/>
          <w:sz w:val="28"/>
          <w:lang w:val="ru-RU"/>
        </w:rPr>
        <w:t xml:space="preserve"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звуковую, информаци</w:t>
      </w:r>
      <w:r>
        <w:rPr>
          <w:rFonts w:ascii="Times New Roman" w:hAnsi="Times New Roman"/>
          <w:color w:val="000000"/>
          <w:sz w:val="28"/>
          <w:lang w:val="ru-RU"/>
        </w:rPr>
        <w:t xml:space="preserve">ю в соответствии с учебной задачей;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таблицы для представления информации.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действия</w:t>
      </w:r>
      <w:r/>
    </w:p>
    <w:p>
      <w:pPr>
        <w:ind w:left="120"/>
        <w:jc w:val="both"/>
        <w:spacing w:after="0" w:line="264" w:lineRule="auto"/>
      </w:pPr>
      <w:r/>
      <w:r/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>
        <w:rPr>
          <w:rFonts w:ascii="Times New Roman" w:hAnsi="Times New Roman"/>
          <w:color w:val="000000"/>
          <w:sz w:val="28"/>
          <w:lang w:val="ru-RU"/>
        </w:rPr>
        <w:t xml:space="preserve">знакомой среде;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правила ведения диалога и дискуссии;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корректно и аргументированно высказывать своё мнение;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</w:t>
      </w:r>
      <w:r>
        <w:rPr>
          <w:rFonts w:ascii="Times New Roman" w:hAnsi="Times New Roman"/>
          <w:color w:val="000000"/>
          <w:sz w:val="28"/>
          <w:lang w:val="ru-RU"/>
        </w:rPr>
        <w:t xml:space="preserve">ответствии с поставленной задачей;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выступления;</w:t>
      </w:r>
      <w:r/>
    </w:p>
    <w:p>
      <w:pPr>
        <w:numPr>
          <w:ilvl w:val="0"/>
          <w:numId w:val="1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к тексту выступления.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задачи для получения результата;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выстраивать последовательность выбранных действий.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Совместная деятельность</w:t>
      </w:r>
      <w:r/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/>
      <w:bookmarkStart w:id="8" w:name="_Toc108096413"/>
      <w:r/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>
        <w:rPr>
          <w:rFonts w:ascii="Times New Roman" w:hAnsi="Times New Roman"/>
          <w:color w:val="000000"/>
          <w:sz w:val="28"/>
          <w:lang w:val="ru-RU"/>
        </w:rPr>
        <w:t xml:space="preserve"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остижению: распределять роли, договариваться, обсуждать процесс и результат совместной работы;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свой вклад в общий результат;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</w:t>
      </w:r>
      <w:r>
        <w:rPr>
          <w:rFonts w:ascii="Times New Roman" w:hAnsi="Times New Roman"/>
          <w:color w:val="000000"/>
          <w:sz w:val="28"/>
          <w:lang w:val="ru-RU"/>
        </w:rPr>
        <w:t xml:space="preserve">вместные проектные задания с опорой на предложенные образцы.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9" w:name="_Toc140053187"/>
      <w:r/>
      <w:bookmarkStart w:id="10" w:name="_Toc134720971"/>
      <w:r/>
      <w:bookmarkEnd w:id="9"/>
      <w:r/>
      <w:bookmarkEnd w:id="10"/>
      <w:r/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следующие предметные результаты: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>
        <w:rPr>
          <w:rFonts w:ascii="Times New Roman" w:hAnsi="Times New Roman"/>
          <w:color w:val="000000"/>
          <w:sz w:val="28"/>
          <w:lang w:val="ru-RU"/>
        </w:rPr>
        <w:t xml:space="preserve">высказывания объёмом не менее 3 фраз в рамках изучаемой тематики с опорой на картинки, фотографии и (или) ключевые слова, вопросы.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</w:t>
      </w:r>
      <w:r>
        <w:rPr>
          <w:rFonts w:ascii="Times New Roman" w:hAnsi="Times New Roman"/>
          <w:color w:val="000000"/>
          <w:sz w:val="28"/>
          <w:lang w:val="ru-RU"/>
        </w:rPr>
        <w:t xml:space="preserve"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>
        <w:rPr>
          <w:rFonts w:ascii="Times New Roman" w:hAnsi="Times New Roman"/>
          <w:color w:val="000000"/>
          <w:sz w:val="28"/>
          <w:lang w:val="ru-RU"/>
        </w:rPr>
        <w:t xml:space="preserve">й интонации, демонстрируя понимание прочитанного;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Письмо: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стране/странах изучаемого языка;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короткие поздравления с праздниками (с днём рождения, Новым годом).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навыки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речи: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буквы алфавита английского языка в правильной последовательности, фоне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тически корректно их озвучивать и графически корректно воспроизводить (полупечатное написание букв, буквосочетаний, слов);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открытом и закрытом слоге в односложных словах, вычленять некоторые звукобуквенные сочетания при а</w:t>
      </w:r>
      <w:r>
        <w:rPr>
          <w:rFonts w:ascii="Times New Roman" w:hAnsi="Times New Roman"/>
          <w:color w:val="000000"/>
          <w:sz w:val="28"/>
          <w:lang w:val="ru-RU"/>
        </w:rPr>
        <w:t xml:space="preserve">нализе знакомых слов; озвучивать транскрипционные знаки, отличать их от букв;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новые слова согласно основным правилам чтения;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соблюдением их ритмико-интонационных особенностей.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фика, орфография и пунктуация: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пропуски словами; дописывать предложения;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>
        <w:rPr>
          <w:rFonts w:ascii="Times New Roman" w:hAnsi="Times New Roman"/>
          <w:color w:val="000000"/>
          <w:sz w:val="28"/>
          <w:lang w:val="ru-RU"/>
        </w:rPr>
        <w:t xml:space="preserve">сокращённых формах глагола-связки, вспомогательного и модального глаголов.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речи: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языковую догадку в распознавании интернациональных слов.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речи: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коммуникативные типы предложений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нераспространённые и распространённые простые предложения;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</w:t>
      </w:r>
      <w:r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 xml:space="preserve">It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 xml:space="preserve"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be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speaks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English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want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dance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 xml:space="preserve">She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skate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well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</w:t>
      </w:r>
      <w:r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be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Dima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eight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fine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sorry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 xml:space="preserve"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 xml:space="preserve">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 xml:space="preserve">What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краткими глагольными формами;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Come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please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) в повествовательных (утвердитель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и отрицательных) и вопросительных (общий и специальный вопрос) предложениях;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 xml:space="preserve"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 xml:space="preserve"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you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с</w:t>
      </w:r>
      <w:r>
        <w:rPr>
          <w:rFonts w:ascii="Times New Roman" w:hAnsi="Times New Roman"/>
          <w:i/>
          <w:color w:val="000000"/>
          <w:sz w:val="28"/>
        </w:rPr>
        <w:t xml:space="preserve">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ride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bike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</w:t>
      </w:r>
      <w:r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ride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bike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go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out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?);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енной речи неопределённый, определённый и нулевой артикль с существительными (наиболее распространённые случаи употребления);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pen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pens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man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men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личные и притяжательные местоимения;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 xml:space="preserve">this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these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ной речи количественные числительные (1–12);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 xml:space="preserve">who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what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how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where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how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many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 xml:space="preserve">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near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under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 xml:space="preserve">and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 xml:space="preserve">but</w:t>
      </w:r>
      <w:r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общения: приветствие, прощание, знакомство, выражение благодарности, извинение, поздравление с днём рождения, Новым годом, Рождеством;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названия родной страны и страны/стран изучаемого языка и их столиц.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3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обучающийся получи</w:t>
      </w:r>
      <w:r>
        <w:rPr>
          <w:rFonts w:ascii="Times New Roman" w:hAnsi="Times New Roman"/>
          <w:color w:val="000000"/>
          <w:sz w:val="28"/>
          <w:lang w:val="ru-RU"/>
        </w:rPr>
        <w:t xml:space="preserve">т следующие предметные результаты: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>
        <w:rPr>
          <w:rFonts w:ascii="Times New Roman" w:hAnsi="Times New Roman"/>
          <w:color w:val="000000"/>
          <w:sz w:val="28"/>
          <w:lang w:val="ru-RU"/>
        </w:rPr>
        <w:t xml:space="preserve"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(описание; повествование/рассказ) в рамках изу</w:t>
      </w:r>
      <w:r>
        <w:rPr>
          <w:rFonts w:ascii="Times New Roman" w:hAnsi="Times New Roman"/>
          <w:color w:val="000000"/>
          <w:sz w:val="28"/>
          <w:lang w:val="ru-RU"/>
        </w:rPr>
        <w:t xml:space="preserve">чаемой тематики объёмом не менее 4 фраз с вербальными и (или) зрительными опорами;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</w:t>
      </w:r>
      <w:r>
        <w:rPr>
          <w:rFonts w:ascii="Times New Roman" w:hAnsi="Times New Roman"/>
          <w:color w:val="000000"/>
          <w:sz w:val="28"/>
          <w:lang w:val="ru-RU"/>
        </w:rPr>
        <w:t xml:space="preserve">ь на слух и понимать речь учителя и других обучающихся вербально/невербально реагировать на услышанное;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>
        <w:rPr>
          <w:rFonts w:ascii="Times New Roman" w:hAnsi="Times New Roman"/>
          <w:color w:val="000000"/>
          <w:sz w:val="28"/>
          <w:lang w:val="ru-RU"/>
        </w:rPr>
        <w:t xml:space="preserve">в для аудирования – до 1 минуты).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r>
        <w:rPr>
          <w:rFonts w:ascii="Times New Roman" w:hAnsi="Times New Roman"/>
          <w:color w:val="000000"/>
          <w:sz w:val="28"/>
          <w:lang w:val="ru-RU"/>
        </w:rPr>
        <w:t xml:space="preserve"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Письмо: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любимые занятия и другое;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поздравления с днем рождения, Новым годом, Рождеством с выражением пожеланий;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подписи к иллюстрациям с пояснением, что на них изображено.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навыки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речи: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</w:t>
      </w:r>
      <w:r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 xml:space="preserve">r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i/>
          <w:color w:val="000000"/>
          <w:sz w:val="28"/>
        </w:rPr>
        <w:t xml:space="preserve">tion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i/>
          <w:color w:val="000000"/>
          <w:sz w:val="28"/>
        </w:rPr>
        <w:t xml:space="preserve">ight</w:t>
      </w:r>
      <w:r>
        <w:rPr>
          <w:rFonts w:ascii="Times New Roman" w:hAnsi="Times New Roman"/>
          <w:color w:val="000000"/>
          <w:sz w:val="28"/>
          <w:lang w:val="ru-RU"/>
        </w:rPr>
        <w:t xml:space="preserve"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 xml:space="preserve">international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night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новые слова согласно основным правилам</w:t>
      </w:r>
      <w:r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соблюдением их ритмико-интонационных особенностей.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пунктуация: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и восклицательный знаки в конце предложения, апостроф).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речи: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первом году обучения;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i/>
          <w:color w:val="000000"/>
          <w:sz w:val="28"/>
        </w:rPr>
        <w:t xml:space="preserve">teen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i/>
          <w:color w:val="000000"/>
          <w:sz w:val="28"/>
        </w:rPr>
        <w:t xml:space="preserve">ty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i/>
          <w:color w:val="000000"/>
          <w:sz w:val="28"/>
        </w:rPr>
        <w:t xml:space="preserve">th</w:t>
      </w:r>
      <w:r>
        <w:rPr>
          <w:rFonts w:ascii="Times New Roman" w:hAnsi="Times New Roman"/>
          <w:color w:val="000000"/>
          <w:sz w:val="28"/>
          <w:lang w:val="ru-RU"/>
        </w:rPr>
        <w:t xml:space="preserve">) и словосложения (</w:t>
      </w:r>
      <w:r>
        <w:rPr>
          <w:rFonts w:ascii="Times New Roman" w:hAnsi="Times New Roman"/>
          <w:i/>
          <w:color w:val="000000"/>
          <w:sz w:val="28"/>
        </w:rPr>
        <w:t xml:space="preserve">football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snowman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речи: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Don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talk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please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 xml:space="preserve"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be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was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bridge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across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river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 xml:space="preserve"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were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mountains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south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i/>
          <w:color w:val="000000"/>
          <w:sz w:val="28"/>
        </w:rPr>
        <w:t xml:space="preserve">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like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enjoy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doing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something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like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 xml:space="preserve">Possessive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Case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 xml:space="preserve">much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many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lot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of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</w:t>
      </w:r>
      <w:r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 xml:space="preserve">usually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often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личные местоимения в объектном падеже;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 xml:space="preserve">that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those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 xml:space="preserve">some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i/>
          <w:color w:val="000000"/>
          <w:sz w:val="28"/>
        </w:rPr>
        <w:t xml:space="preserve">any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 xml:space="preserve">when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whose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why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</w:t>
      </w:r>
      <w:r>
        <w:rPr>
          <w:rFonts w:ascii="Times New Roman" w:hAnsi="Times New Roman"/>
          <w:color w:val="000000"/>
          <w:sz w:val="28"/>
          <w:lang w:val="ru-RU"/>
        </w:rPr>
        <w:t xml:space="preserve">лять в устной и письменной речи количественные числительные (13–100);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порядковые числительные (1–30);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 xml:space="preserve">We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went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Mo</w:t>
      </w:r>
      <w:r>
        <w:rPr>
          <w:rFonts w:ascii="Times New Roman" w:hAnsi="Times New Roman"/>
          <w:i/>
          <w:color w:val="000000"/>
          <w:sz w:val="28"/>
        </w:rPr>
        <w:t xml:space="preserve">scow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last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year</w:t>
      </w:r>
      <w:r>
        <w:rPr>
          <w:rFonts w:ascii="Times New Roman" w:hAnsi="Times New Roman"/>
          <w:color w:val="000000"/>
          <w:sz w:val="28"/>
          <w:lang w:val="ru-RU"/>
        </w:rPr>
        <w:t xml:space="preserve">.);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 xml:space="preserve">next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front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of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behind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 xml:space="preserve">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on</w:t>
      </w:r>
      <w:r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 xml:space="preserve">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’</w:t>
      </w:r>
      <w:r>
        <w:rPr>
          <w:rFonts w:ascii="Times New Roman" w:hAnsi="Times New Roman"/>
          <w:i/>
          <w:color w:val="000000"/>
          <w:sz w:val="28"/>
        </w:rPr>
        <w:t xml:space="preserve">clock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morning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Monday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циокультурные знания и умения: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с днём рождения, Новым годом, Рождеством);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свою страну и страну/страны изучаемого языка на английском языке.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умения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разны</w:t>
      </w:r>
      <w:r>
        <w:rPr>
          <w:rFonts w:ascii="Times New Roman" w:hAnsi="Times New Roman"/>
          <w:color w:val="000000"/>
          <w:sz w:val="28"/>
          <w:lang w:val="ru-RU"/>
        </w:rPr>
        <w:t xml:space="preserve"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>
        <w:rPr>
          <w:rFonts w:ascii="Times New Roman" w:hAnsi="Times New Roman"/>
          <w:color w:val="000000"/>
          <w:sz w:val="28"/>
          <w:lang w:val="ru-RU"/>
        </w:rPr>
        <w:t xml:space="preserve">ика);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</w:t>
      </w:r>
      <w:r>
        <w:rPr>
          <w:rFonts w:ascii="Times New Roman" w:hAnsi="Times New Roman"/>
          <w:color w:val="000000"/>
          <w:sz w:val="28"/>
          <w:lang w:val="ru-RU"/>
        </w:rPr>
        <w:t xml:space="preserve">тные связные монологические высказывания по образцу; выражать своё отношение к предмету речи;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с вербальными и (или) зрительными опорами в объёме не менее 4–5 фраз.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выполненной проек</w:t>
      </w:r>
      <w:r>
        <w:rPr>
          <w:rFonts w:ascii="Times New Roman" w:hAnsi="Times New Roman"/>
          <w:color w:val="000000"/>
          <w:sz w:val="28"/>
          <w:lang w:val="ru-RU"/>
        </w:rPr>
        <w:t xml:space="preserve">тной работы, в том числе подбирая иллюстративный материал (рисунки, фото) к тексту выступления, в объёме не менее 4–5 фраз.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услышанное;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</w:t>
      </w:r>
      <w:r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  <w:lang w:val="ru-RU"/>
        </w:rPr>
        <w:t xml:space="preserve">контекстуальной, догадки (время звучания текста/текстов для аудирования – до 1 минуты).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учебные тексты</w:t>
      </w:r>
      <w:r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>
        <w:rPr>
          <w:rFonts w:ascii="Times New Roman" w:hAnsi="Times New Roman"/>
          <w:color w:val="000000"/>
          <w:sz w:val="28"/>
          <w:lang w:val="ru-RU"/>
        </w:rPr>
        <w:t xml:space="preserve">(объём текста/текстов для чтения – до 160 слов;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содержание текста на основе заголовка;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 и другое) и понимать представленную в них информацию.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Письмо: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</w:t>
      </w:r>
      <w:r>
        <w:rPr>
          <w:rFonts w:ascii="Times New Roman" w:hAnsi="Times New Roman"/>
          <w:color w:val="000000"/>
          <w:sz w:val="28"/>
          <w:lang w:val="ru-RU"/>
        </w:rPr>
        <w:t xml:space="preserve">ем личной информации: имя, фамилия, возраст, место жительства (страна проживания, город), любимые занятия и другое;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поздравления с днем рождения, Новым годом, Рождеством с выражением пожеланий;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электрон</w:t>
      </w:r>
      <w:r>
        <w:rPr>
          <w:rFonts w:ascii="Times New Roman" w:hAnsi="Times New Roman"/>
          <w:color w:val="000000"/>
          <w:sz w:val="28"/>
          <w:lang w:val="ru-RU"/>
        </w:rPr>
        <w:t xml:space="preserve">ное сообщение личного характера (объём сообщения – до 50 слов).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навыки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речи: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новые слова согласно основным правилам чтения;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соблюдением их р</w:t>
      </w:r>
      <w:r>
        <w:rPr>
          <w:rFonts w:ascii="Times New Roman" w:hAnsi="Times New Roman"/>
          <w:color w:val="000000"/>
          <w:sz w:val="28"/>
          <w:lang w:val="ru-RU"/>
        </w:rPr>
        <w:t xml:space="preserve">итмико-интонационных особенностей.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пунктуация: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Лексическ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ая сторона речи: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</w:t>
      </w:r>
      <w:r>
        <w:rPr>
          <w:rFonts w:ascii="Times New Roman" w:hAnsi="Times New Roman"/>
          <w:color w:val="000000"/>
          <w:sz w:val="28"/>
          <w:lang w:val="ru-RU"/>
        </w:rPr>
        <w:t xml:space="preserve"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 xml:space="preserve">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i/>
          <w:color w:val="000000"/>
          <w:sz w:val="28"/>
        </w:rPr>
        <w:t xml:space="preserve">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i/>
          <w:color w:val="000000"/>
          <w:sz w:val="28"/>
        </w:rPr>
        <w:t xml:space="preserve">ist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 xml:space="preserve">teacher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actor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artist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blackboard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речи: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be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going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будущего действия;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 xml:space="preserve">must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 xml:space="preserve"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 xml:space="preserve">no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 xml:space="preserve">good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better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 xml:space="preserve"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 xml:space="preserve">best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 xml:space="preserve">bad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 xml:space="preserve">worse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 xml:space="preserve"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 xml:space="preserve">worst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времени;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письменной речи обозначение даты и года;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обозначение времени.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умения: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>
        <w:rPr>
          <w:rFonts w:ascii="Times New Roman" w:hAnsi="Times New Roman"/>
          <w:color w:val="000000"/>
          <w:sz w:val="28"/>
          <w:lang w:val="ru-RU"/>
        </w:rPr>
        <w:t xml:space="preserve"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названия родной страны и страны/стран изучаемого языка;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некоторых литературных персонаже</w:t>
      </w:r>
      <w:r>
        <w:rPr>
          <w:rFonts w:ascii="Times New Roman" w:hAnsi="Times New Roman"/>
          <w:color w:val="000000"/>
          <w:sz w:val="28"/>
          <w:lang w:val="ru-RU"/>
        </w:rPr>
        <w:t xml:space="preserve">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небольшие произведения детского фольклора (рифмовки, песни);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свою страну на иностранном языке в рамках изучаемой тематики.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11" w:name="block-46816773"/>
      <w:r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моего «я»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Приветствие\знакомство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увлечений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цвет, игрушка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вокруг меня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село)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изучаемого 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страны/стран изучаемого языка; их столиц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детских книг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изучаемого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моего «я»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дня)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увлечений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игрушка, игра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сказка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вокруг меня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комната (квартира, дом)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село)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 (месяцы)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изучаемого 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интересные факты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 и литературные персонажи детских книг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15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411518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моего «я»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рождения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обязанности)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увлечений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игрушка, игра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занятия. Занятия спортом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сказка/история/рассказ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вокруг меня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(квартира, дом), предметы мебели и интерьера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любимые учебные предметы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характера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года (месяцы)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3.9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изучаемого языка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основные достопримечательности и интересные факты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детских книг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языка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26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412652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4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8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12" w:name="block-46816774"/>
      <w:r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(приветствие и прощание)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(как тебя зовут?)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(как у тебя дела?)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(представляем свою семью)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семьи, этикет знакомства)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родственников: внешность)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родственников: характер)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(наши увлечения)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(знакомство с семьёй друга)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(предметы интерьера)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(названия комнат)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(мое любимое место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в доме/квартире)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(описание дома, квартиры)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(дом, квартира мечты)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(моя комната)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рождения (сколько тебе лет?)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(идеи для праздника)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поздравительную открытку)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рождения (подарки)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еда моей семьи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Популярная еда в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на праздниках. День рождения и Новый Год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еда моих друзей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моего "я"»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моего "я"»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цвет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игрушки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игрушки моей семьи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игрушки (описание)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друзей и одноклассников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детей из разных стран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(отгадай по описанию)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(что я умею и люблю делать)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(что умеют и любят делать мои друзья)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(описание)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(любимые занятия)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Питомец моего друга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семьёй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для выходного дня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отдых моей мечты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увлечений»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увлечений»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(школьные принадлежности)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предметы)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(имя, возраст, страна, город)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(выходные с другом)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город/село (отдыхаем с семьёй)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город/село (традиционная еда)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года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Любимое время года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одноклассников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Одеваемся по погоде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меня»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вокруг меня»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 (столицы, Москва – столица России, Лондон – столица Великобритании)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(Великобритания)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Детский фольклор (сказки и песни)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(знакомство со сказкой)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сказка (знакомство с персонажами)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характера персонажей)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внешнего вида персонажей)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(главный герой)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(Новый год, Рождество)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(Рождество и Новый год в Великобритании)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страны изучаемого языка»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0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страны изучаемого языка»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5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7f44569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445692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родственники (внешность)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7f44594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родственники (увлечения)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(родословная семьи)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(моё детство)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(идеи для подарков)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7f4465b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(поздравительная открытка)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46b1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7f445d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dcc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моих друзей и одноклассников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4641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446416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школьный обед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еда в моей семье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7f44627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446272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день)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7f44741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распорядок дня (выходной день)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7f446fd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моего "я"»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7f44794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447942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моего "я"»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7f44794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447942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игрушки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7f447ae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любимые игры и соревнования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7f447ea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игры и игрушки моих друзей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7f44807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7f44820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448202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Питомцы моих друзей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7f44852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увлечения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7f44899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448996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Увлечения моих друзей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7f448d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люблю делать я и мои друзья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7f448d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описанию)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мультфильмы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(рассказ о любимой сказке)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7f4494b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главного героя: внешность)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7f44ce6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главного героя: характер)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сказки моих друзей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сказки детей в России и других странах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7f44d15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158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семьей (в парке)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7f448eb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семьей (в театре)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я и мои друзья провели выходной день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любимые занятия в каникулы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7f448eb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с моей семьей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7f44930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провели каникулы мои друзья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7f44930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увлечений»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7f44966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449666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увлечений»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7f44966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449666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(комнаты в моей квартире)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7f44980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449800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(предметы интерьера)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7f4499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(описание дома)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7f449c6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комната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(школьные принадлежности)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7f449e2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предметы)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7f449fc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(правила поведения)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7f44a19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одноклассники)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7f44a57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570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одноклассникам)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7f44a77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778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(совместные занятия после уроков, игры, кружки)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7f44a93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930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(достопримечательности, интересные места для посещения)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7f44bb9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раньше)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7f44bd6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(разные виды)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7f44aa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домашние животные (описание внешности)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7f44ac8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(что они умеют)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7f44ae4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7f44b34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344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месяцы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7f44b6a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меня»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7f44c0b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вокруг меня»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7f44c0b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страна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(главные достопримечательности и интересные факты)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7f44c27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276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(столица, достопримечательности – Великобритания)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7f44c5f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Великобритания)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7f44c7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(столица, достопримечательности, интересные факты – США)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7f44cab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Австралия)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7f44cc8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детских книг (расскажи о своем любимом персонаже)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7f44d3d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7f44d8f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стран изучаемого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7f44dc7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страны изучаемого языка»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7f44e5a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40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3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7f44e5a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2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(члены семьи)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7f44e83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832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внешности)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7f44ef8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характера)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рождения, подарки (идеи для подарков)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7f44f7e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рождения, подарки (где и как провести день рождения)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7f44fa5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(приглашение друга на день рождения)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7f45002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продуктов)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7f4501b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(продукты в магазине)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7f45033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450330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(правила поведения за столом)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питание)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(домашние обязанности)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7f45125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451258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дня)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7f450a5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(выходной день)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7f450bd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bdc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моего "я"»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7f4514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451406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моего "я"»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7f4514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451406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7f45181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451816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питомец (чем он питается?)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7f451bb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(описание)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7f451da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(мои увлечения)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(увлечения моих одноклассников)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(как я провёл день)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спортом (виды спорта)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7f451f4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сказка/история/рассказ (описание любимой сказки)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7f45241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сказка/история/рассказ (чему нас учат сказки)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7f4526b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7f45284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(занятия в свободное время)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7f4529e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(планы на выходной день)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7f452c8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(куда можно сходить)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7f4530b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с семьей (куда поехать на каникулы)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7f4529e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заняться)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7f45210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452108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увлечений»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7f45327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увлечений»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7f45327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(что есть в моей комнате)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7f45342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453422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 (местоположение)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7f4535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(мой школьный день)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8350fe8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(кем мечтают стать мои одноклассники)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предметы)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8350ffe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ffec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(проводим время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(описание внешности)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8351026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(описание характера, увлечений)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835103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(профессии)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8351208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/83512080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835121d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(праздники)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8351230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(собираемся в дорогу)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8351247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/83512472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(идеи для семейного отдыха)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8351264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/83512648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(животные в зоопарке/заповеднике)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835113b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(интересные факты)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8351156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/83511568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(места их обитания)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они питаются)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в разных частях мира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8351109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 (месяцы)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83510eb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магазин: продукты, книги)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835116e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магазин с семьей: одежда, обувь)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83511a4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«Мир вокруг меня»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83511ed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вокруг меня» / Всероссийская проверочная работа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83511ed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достопримечательности)</w:t>
            </w:r>
            <w:r/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835131d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(интересные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факты: традиционные угощения)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8351342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/83513426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достопримечательности: праздники)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ooltip="https://m.edsoo.ru/8351394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достопримечательности, интересные факты, популярные сувениры)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835135d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(произведения детского фольклора)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7f4526b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(сказки)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7f45241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внешности литературных героев)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83513af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характера литературных героев)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835137a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странах)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России)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83513c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стран изучаемого языка)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835149f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страны изучаемого языка»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83514ba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2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страны изучаемого языка»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7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83514ba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baa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4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13" w:name="block-46816777"/>
      <w:r/>
      <w:bookmarkEnd w:id="12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spacing w:after="0" w:line="480" w:lineRule="auto"/>
        <w:rPr>
          <w:lang w:val="ru-RU"/>
        </w:rPr>
      </w:pPr>
      <w:r/>
      <w:bookmarkStart w:id="14" w:name="3ebe050c-3cd2-444b-8088-a22b4a95044d"/>
      <w:r>
        <w:rPr>
          <w:rFonts w:ascii="Times New Roman" w:hAnsi="Times New Roman"/>
          <w:color w:val="000000"/>
          <w:sz w:val="28"/>
          <w:lang w:val="ru-RU"/>
        </w:rPr>
        <w:t xml:space="preserve">• Английский язык (в 2 частях), 4 класс/ Быкова Н.И., Дули Д., Поспелова М.Д. и др., </w:t>
      </w:r>
      <w:r>
        <w:rPr>
          <w:rFonts w:ascii="Times New Roman" w:hAnsi="Times New Roman"/>
          <w:color w:val="000000"/>
          <w:sz w:val="28"/>
          <w:lang w:val="ru-RU"/>
        </w:rPr>
        <w:t xml:space="preserve">Акционерное общество «Издательство «Просвещение»</w:t>
      </w:r>
      <w:bookmarkEnd w:id="14"/>
      <w:r/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УЧИТЕЛЯ</w:t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Книга для учителя</w:t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ИНТЕРНЕТ</w:t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bookmarkStart w:id="15" w:name="_GoBack"/>
      <w:r/>
      <w:bookmarkEnd w:id="15"/>
      <w:r/>
      <w:bookmarkEnd w:id="13"/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4"/>
    <w:link w:val="6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4"/>
    <w:link w:val="65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4"/>
    <w:link w:val="65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4"/>
    <w:link w:val="65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4"/>
    <w:link w:val="666"/>
    <w:uiPriority w:val="10"/>
    <w:rPr>
      <w:sz w:val="48"/>
      <w:szCs w:val="48"/>
    </w:rPr>
  </w:style>
  <w:style w:type="character" w:styleId="37">
    <w:name w:val="Subtitle Char"/>
    <w:basedOn w:val="654"/>
    <w:link w:val="664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7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character" w:styleId="47">
    <w:name w:val="Caption Char"/>
    <w:basedOn w:val="671"/>
    <w:link w:val="44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</w:style>
  <w:style w:type="paragraph" w:styleId="650">
    <w:name w:val="Heading 1"/>
    <w:basedOn w:val="649"/>
    <w:next w:val="649"/>
    <w:link w:val="65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51">
    <w:name w:val="Heading 2"/>
    <w:basedOn w:val="649"/>
    <w:next w:val="649"/>
    <w:link w:val="66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52">
    <w:name w:val="Heading 3"/>
    <w:basedOn w:val="649"/>
    <w:next w:val="649"/>
    <w:link w:val="66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53">
    <w:name w:val="Heading 4"/>
    <w:basedOn w:val="649"/>
    <w:next w:val="649"/>
    <w:link w:val="66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Header"/>
    <w:basedOn w:val="649"/>
    <w:link w:val="65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58" w:customStyle="1">
    <w:name w:val="Верхний колонтитул Знак"/>
    <w:basedOn w:val="654"/>
    <w:link w:val="657"/>
    <w:uiPriority w:val="99"/>
  </w:style>
  <w:style w:type="character" w:styleId="659" w:customStyle="1">
    <w:name w:val="Заголовок 1 Знак"/>
    <w:basedOn w:val="654"/>
    <w:link w:val="650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660" w:customStyle="1">
    <w:name w:val="Заголовок 2 Знак"/>
    <w:basedOn w:val="654"/>
    <w:link w:val="651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61" w:customStyle="1">
    <w:name w:val="Заголовок 3 Знак"/>
    <w:basedOn w:val="654"/>
    <w:link w:val="652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662" w:customStyle="1">
    <w:name w:val="Заголовок 4 Знак"/>
    <w:basedOn w:val="654"/>
    <w:link w:val="653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63">
    <w:name w:val="Normal Indent"/>
    <w:basedOn w:val="649"/>
    <w:uiPriority w:val="99"/>
    <w:unhideWhenUsed/>
    <w:pPr>
      <w:ind w:left="720"/>
    </w:pPr>
  </w:style>
  <w:style w:type="paragraph" w:styleId="664">
    <w:name w:val="Subtitle"/>
    <w:basedOn w:val="649"/>
    <w:next w:val="649"/>
    <w:link w:val="665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665" w:customStyle="1">
    <w:name w:val="Подзаголовок Знак"/>
    <w:basedOn w:val="654"/>
    <w:link w:val="66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666">
    <w:name w:val="Title"/>
    <w:basedOn w:val="649"/>
    <w:next w:val="649"/>
    <w:link w:val="667"/>
    <w:uiPriority w:val="10"/>
    <w:qFormat/>
    <w:pPr>
      <w:contextualSpacing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67" w:customStyle="1">
    <w:name w:val="Заголовок Знак"/>
    <w:basedOn w:val="654"/>
    <w:link w:val="666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68">
    <w:name w:val="Emphasis"/>
    <w:basedOn w:val="654"/>
    <w:uiPriority w:val="20"/>
    <w:qFormat/>
    <w:rPr>
      <w:i/>
      <w:iCs/>
    </w:rPr>
  </w:style>
  <w:style w:type="character" w:styleId="669">
    <w:name w:val="Hyperlink"/>
    <w:basedOn w:val="654"/>
    <w:uiPriority w:val="99"/>
    <w:unhideWhenUsed/>
    <w:rPr>
      <w:color w:val="0563c1" w:themeColor="hyperlink"/>
      <w:u w:val="single"/>
    </w:rPr>
  </w:style>
  <w:style w:type="table" w:styleId="670">
    <w:name w:val="Table Grid"/>
    <w:basedOn w:val="65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71">
    <w:name w:val="Caption"/>
    <w:basedOn w:val="649"/>
    <w:next w:val="649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.edsoo.ru/7f411518" TargetMode="External"/><Relationship Id="rId10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12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16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4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36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39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4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692" TargetMode="External"/><Relationship Id="rId59" Type="http://schemas.openxmlformats.org/officeDocument/2006/relationships/hyperlink" Target="https://m.edsoo.ru/7f44594e" TargetMode="External"/><Relationship Id="rId60" Type="http://schemas.openxmlformats.org/officeDocument/2006/relationships/hyperlink" Target="https://m.edsoo.ru/7f4465b0" TargetMode="External"/><Relationship Id="rId61" Type="http://schemas.openxmlformats.org/officeDocument/2006/relationships/hyperlink" Target="https://m.edsoo.ru/7f446b1e" TargetMode="External"/><Relationship Id="rId62" Type="http://schemas.openxmlformats.org/officeDocument/2006/relationships/hyperlink" Target="https://m.edsoo.ru/7f445dcc" TargetMode="External"/><Relationship Id="rId63" Type="http://schemas.openxmlformats.org/officeDocument/2006/relationships/hyperlink" Target="https://m.edsoo.ru/7f446416" TargetMode="External"/><Relationship Id="rId64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41a" TargetMode="External"/><Relationship Id="rId66" Type="http://schemas.openxmlformats.org/officeDocument/2006/relationships/hyperlink" Target="https://m.edsoo.ru/7f446fd8" TargetMode="External"/><Relationship Id="rId67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7ae6" TargetMode="External"/><Relationship Id="rId70" Type="http://schemas.openxmlformats.org/officeDocument/2006/relationships/hyperlink" Target="https://m.edsoo.ru/7f447ea6" TargetMode="External"/><Relationship Id="rId71" Type="http://schemas.openxmlformats.org/officeDocument/2006/relationships/hyperlink" Target="https://m.edsoo.ru/7f44807c" TargetMode="External"/><Relationship Id="rId72" Type="http://schemas.openxmlformats.org/officeDocument/2006/relationships/hyperlink" Target="https://m.edsoo.ru/7f448202" TargetMode="External"/><Relationship Id="rId73" Type="http://schemas.openxmlformats.org/officeDocument/2006/relationships/hyperlink" Target="https://m.edsoo.ru/7f44852c" TargetMode="External"/><Relationship Id="rId74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8d10" TargetMode="External"/><Relationship Id="rId76" Type="http://schemas.openxmlformats.org/officeDocument/2006/relationships/hyperlink" Target="https://m.edsoo.ru/7f448d10" TargetMode="External"/><Relationship Id="rId77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d158" TargetMode="External"/><Relationship Id="rId80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8eb4" TargetMode="External"/><Relationship Id="rId82" Type="http://schemas.openxmlformats.org/officeDocument/2006/relationships/hyperlink" Target="https://m.edsoo.ru/7f44930a" TargetMode="External"/><Relationship Id="rId83" Type="http://schemas.openxmlformats.org/officeDocument/2006/relationships/hyperlink" Target="https://m.edsoo.ru/7f44930a" TargetMode="External"/><Relationship Id="rId84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800" TargetMode="External"/><Relationship Id="rId87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9e22" TargetMode="External"/><Relationship Id="rId90" Type="http://schemas.openxmlformats.org/officeDocument/2006/relationships/hyperlink" Target="https://m.edsoo.ru/7f449fc6" TargetMode="External"/><Relationship Id="rId91" Type="http://schemas.openxmlformats.org/officeDocument/2006/relationships/hyperlink" Target="https://m.edsoo.ru/7f44a19c" TargetMode="External"/><Relationship Id="rId92" Type="http://schemas.openxmlformats.org/officeDocument/2006/relationships/hyperlink" Target="https://m.edsoo.ru/7f44a570" TargetMode="External"/><Relationship Id="rId93" Type="http://schemas.openxmlformats.org/officeDocument/2006/relationships/hyperlink" Target="https://m.edsoo.ru/7f44a778" TargetMode="External"/><Relationship Id="rId94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d6c" TargetMode="External"/><Relationship Id="rId97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ae44" TargetMode="External"/><Relationship Id="rId100" Type="http://schemas.openxmlformats.org/officeDocument/2006/relationships/hyperlink" Target="https://m.edsoo.ru/7f44b344" TargetMode="External"/><Relationship Id="rId101" Type="http://schemas.openxmlformats.org/officeDocument/2006/relationships/hyperlink" Target="https://m.edsoo.ru/7f44b6aa" TargetMode="External"/><Relationship Id="rId102" Type="http://schemas.openxmlformats.org/officeDocument/2006/relationships/hyperlink" Target="https://m.edsoo.ru/7f44c0b4" TargetMode="External"/><Relationship Id="rId103" Type="http://schemas.openxmlformats.org/officeDocument/2006/relationships/hyperlink" Target="https://m.edsoo.ru/7f44c0b4" TargetMode="External"/><Relationship Id="rId104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c5fa" TargetMode="External"/><Relationship Id="rId106" Type="http://schemas.openxmlformats.org/officeDocument/2006/relationships/hyperlink" Target="https://m.edsoo.ru/7f44c7e4" TargetMode="External"/><Relationship Id="rId107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cc80" TargetMode="External"/><Relationship Id="rId109" Type="http://schemas.openxmlformats.org/officeDocument/2006/relationships/hyperlink" Target="https://m.edsoo.ru/7f44d3d8" TargetMode="External"/><Relationship Id="rId110" Type="http://schemas.openxmlformats.org/officeDocument/2006/relationships/hyperlink" Target="https://m.edsoo.ru/7f44d8f6" TargetMode="External"/><Relationship Id="rId111" Type="http://schemas.openxmlformats.org/officeDocument/2006/relationships/hyperlink" Target="https://m.edsoo.ru/7f44dc70" TargetMode="External"/><Relationship Id="rId112" Type="http://schemas.openxmlformats.org/officeDocument/2006/relationships/hyperlink" Target="https://m.edsoo.ru/7f44e5a8" TargetMode="External"/><Relationship Id="rId113" Type="http://schemas.openxmlformats.org/officeDocument/2006/relationships/hyperlink" Target="https://m.edsoo.ru/7f44e5a8" TargetMode="External"/><Relationship Id="rId114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4ef8a" TargetMode="External"/><Relationship Id="rId116" Type="http://schemas.openxmlformats.org/officeDocument/2006/relationships/hyperlink" Target="https://m.edsoo.ru/7f44f7e6" TargetMode="External"/><Relationship Id="rId117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1b4" TargetMode="External"/><Relationship Id="rId120" Type="http://schemas.openxmlformats.org/officeDocument/2006/relationships/hyperlink" Target="https://m.edsoo.ru/7f450330" TargetMode="External"/><Relationship Id="rId121" Type="http://schemas.openxmlformats.org/officeDocument/2006/relationships/hyperlink" Target="https://m.edsoo.ru/7f451258" TargetMode="External"/><Relationship Id="rId122" Type="http://schemas.openxmlformats.org/officeDocument/2006/relationships/hyperlink" Target="https://m.edsoo.ru/7f450a56" TargetMode="External"/><Relationship Id="rId123" Type="http://schemas.openxmlformats.org/officeDocument/2006/relationships/hyperlink" Target="https://m.edsoo.ru/7f450bdc" TargetMode="External"/><Relationship Id="rId124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406" TargetMode="External"/><Relationship Id="rId126" Type="http://schemas.openxmlformats.org/officeDocument/2006/relationships/hyperlink" Target="https://m.edsoo.ru/7f451816" TargetMode="External"/><Relationship Id="rId127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1f46" TargetMode="External"/><Relationship Id="rId130" Type="http://schemas.openxmlformats.org/officeDocument/2006/relationships/hyperlink" Target="https://m.edsoo.ru/7f45241e" TargetMode="External"/><Relationship Id="rId131" Type="http://schemas.openxmlformats.org/officeDocument/2006/relationships/hyperlink" Target="https://m.edsoo.ru/7f4526b2" TargetMode="External"/><Relationship Id="rId132" Type="http://schemas.openxmlformats.org/officeDocument/2006/relationships/hyperlink" Target="https://m.edsoo.ru/7f45284c" TargetMode="External"/><Relationship Id="rId133" Type="http://schemas.openxmlformats.org/officeDocument/2006/relationships/hyperlink" Target="https://m.edsoo.ru/7f4529e6" TargetMode="External"/><Relationship Id="rId134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29e6" TargetMode="External"/><Relationship Id="rId137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7f45327e" TargetMode="External"/><Relationship Id="rId140" Type="http://schemas.openxmlformats.org/officeDocument/2006/relationships/hyperlink" Target="https://m.edsoo.ru/7f453422" TargetMode="External"/><Relationship Id="rId141" Type="http://schemas.openxmlformats.org/officeDocument/2006/relationships/hyperlink" Target="https://m.edsoo.ru/7f4535da" TargetMode="External"/><Relationship Id="rId142" Type="http://schemas.openxmlformats.org/officeDocument/2006/relationships/hyperlink" Target="https://m.edsoo.ru/8350fe8e" TargetMode="External"/><Relationship Id="rId143" Type="http://schemas.openxmlformats.org/officeDocument/2006/relationships/hyperlink" Target="https://m.edsoo.ru/8350ffec" TargetMode="External"/><Relationship Id="rId144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080" TargetMode="External"/><Relationship Id="rId147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2472" TargetMode="External"/><Relationship Id="rId150" Type="http://schemas.openxmlformats.org/officeDocument/2006/relationships/hyperlink" Target="https://m.edsoo.ru/83512648" TargetMode="External"/><Relationship Id="rId151" Type="http://schemas.openxmlformats.org/officeDocument/2006/relationships/hyperlink" Target="https://m.edsoo.ru/835113b0" TargetMode="External"/><Relationship Id="rId152" Type="http://schemas.openxmlformats.org/officeDocument/2006/relationships/hyperlink" Target="https://m.edsoo.ru/83511568" TargetMode="External"/><Relationship Id="rId153" Type="http://schemas.openxmlformats.org/officeDocument/2006/relationships/hyperlink" Target="https://m.edsoo.ru/8351109a" TargetMode="External"/><Relationship Id="rId154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1a40" TargetMode="External"/><Relationship Id="rId157" Type="http://schemas.openxmlformats.org/officeDocument/2006/relationships/hyperlink" Target="https://m.edsoo.ru/83511edc" TargetMode="External"/><Relationship Id="rId158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1d8" TargetMode="External"/><Relationship Id="rId160" Type="http://schemas.openxmlformats.org/officeDocument/2006/relationships/hyperlink" Target="https://m.edsoo.ru/83513426" TargetMode="External"/><Relationship Id="rId161" Type="http://schemas.openxmlformats.org/officeDocument/2006/relationships/hyperlink" Target="https://m.edsoo.ru/8351394e" TargetMode="External"/><Relationship Id="rId162" Type="http://schemas.openxmlformats.org/officeDocument/2006/relationships/hyperlink" Target="https://m.edsoo.ru/835135de" TargetMode="External"/><Relationship Id="rId163" Type="http://schemas.openxmlformats.org/officeDocument/2006/relationships/hyperlink" Target="https://m.edsoo.ru/7f4526b2" TargetMode="External"/><Relationship Id="rId164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37aa" TargetMode="External"/><Relationship Id="rId167" Type="http://schemas.openxmlformats.org/officeDocument/2006/relationships/hyperlink" Target="https://m.edsoo.ru/83513c50" TargetMode="External"/><Relationship Id="rId168" Type="http://schemas.openxmlformats.org/officeDocument/2006/relationships/hyperlink" Target="https://m.edsoo.ru/835149fc" TargetMode="External"/><Relationship Id="rId169" Type="http://schemas.openxmlformats.org/officeDocument/2006/relationships/hyperlink" Target="https://m.edsoo.ru/83514baa" TargetMode="External"/><Relationship Id="rId170" Type="http://schemas.openxmlformats.org/officeDocument/2006/relationships/hyperlink" Target="https://m.edsoo.ru/83514ba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shcoolst@mail.ru</cp:lastModifiedBy>
  <cp:revision>3</cp:revision>
  <dcterms:created xsi:type="dcterms:W3CDTF">2024-11-10T19:01:00Z</dcterms:created>
  <dcterms:modified xsi:type="dcterms:W3CDTF">2024-11-11T20:11:34Z</dcterms:modified>
</cp:coreProperties>
</file>